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2799" w:right="0" w:firstLine="0"/>
        <w:jc w:val="left"/>
        <w:rPr>
          <w:sz w:val="32"/>
        </w:rPr>
      </w:pPr>
      <w:r>
        <w:rPr>
          <w:color w:val="FF0000"/>
          <w:sz w:val="32"/>
          <w:u w:val="single" w:color="FF0000"/>
        </w:rPr>
        <w:t>Cache</w:t>
      </w:r>
      <w:r>
        <w:rPr>
          <w:color w:val="FF0000"/>
          <w:spacing w:val="-3"/>
          <w:sz w:val="32"/>
          <w:u w:val="single" w:color="FF0000"/>
        </w:rPr>
        <w:t> </w:t>
      </w:r>
      <w:r>
        <w:rPr>
          <w:color w:val="FF0000"/>
          <w:sz w:val="32"/>
          <w:u w:val="single" w:color="FF0000"/>
        </w:rPr>
        <w:t>County</w:t>
      </w:r>
      <w:r>
        <w:rPr>
          <w:color w:val="FF0000"/>
          <w:spacing w:val="-2"/>
          <w:sz w:val="32"/>
          <w:u w:val="single" w:color="FF0000"/>
        </w:rPr>
        <w:t> </w:t>
      </w:r>
      <w:r>
        <w:rPr>
          <w:color w:val="FF0000"/>
          <w:sz w:val="32"/>
          <w:u w:val="single" w:color="FF0000"/>
        </w:rPr>
        <w:t>Firework</w:t>
      </w:r>
      <w:r>
        <w:rPr>
          <w:color w:val="FF0000"/>
          <w:spacing w:val="3"/>
          <w:sz w:val="32"/>
          <w:u w:val="single" w:color="FF0000"/>
        </w:rPr>
        <w:t> </w:t>
      </w:r>
      <w:r>
        <w:rPr>
          <w:color w:val="FF0000"/>
          <w:sz w:val="32"/>
          <w:u w:val="single" w:color="FF0000"/>
        </w:rPr>
        <w:t>Restrictions</w:t>
      </w:r>
      <w:r>
        <w:rPr>
          <w:color w:val="FF0000"/>
          <w:spacing w:val="9"/>
          <w:sz w:val="32"/>
          <w:u w:val="single" w:color="FF0000"/>
        </w:rPr>
        <w:t> </w:t>
      </w:r>
      <w:r>
        <w:rPr>
          <w:color w:val="FF0000"/>
          <w:spacing w:val="-4"/>
          <w:sz w:val="32"/>
          <w:u w:val="single" w:color="FF0000"/>
        </w:rPr>
        <w:t>2026</w:t>
      </w:r>
    </w:p>
    <w:p>
      <w:pPr>
        <w:pStyle w:val="BodyText"/>
        <w:spacing w:before="167"/>
        <w:ind w:left="1080"/>
      </w:pPr>
      <w:r>
        <w:rPr/>
        <w:t>Amalga:</w:t>
      </w:r>
      <w:r>
        <w:rPr>
          <w:spacing w:val="-9"/>
        </w:rPr>
        <w:t> </w:t>
      </w:r>
      <w:r>
        <w:rPr/>
        <w:t>No</w:t>
      </w:r>
      <w:r>
        <w:rPr>
          <w:spacing w:val="-6"/>
        </w:rPr>
        <w:t> </w:t>
      </w:r>
      <w:r>
        <w:rPr/>
        <w:t>Firework</w:t>
      </w:r>
      <w:r>
        <w:rPr>
          <w:spacing w:val="-5"/>
        </w:rPr>
        <w:t> </w:t>
      </w:r>
      <w:r>
        <w:rPr>
          <w:spacing w:val="-2"/>
        </w:rPr>
        <w:t>Restrictions.</w:t>
      </w:r>
    </w:p>
    <w:p>
      <w:pPr>
        <w:spacing w:before="154"/>
        <w:ind w:left="1080" w:right="0" w:firstLine="0"/>
        <w:jc w:val="left"/>
        <w:rPr>
          <w:sz w:val="20"/>
        </w:rPr>
      </w:pPr>
      <w:r>
        <w:rPr>
          <w:b/>
          <w:color w:val="FF0000"/>
          <w:sz w:val="20"/>
        </w:rPr>
        <w:t>Cache</w:t>
      </w:r>
      <w:r>
        <w:rPr>
          <w:b/>
          <w:color w:val="FF0000"/>
          <w:spacing w:val="-6"/>
          <w:sz w:val="20"/>
        </w:rPr>
        <w:t> </w:t>
      </w:r>
      <w:r>
        <w:rPr>
          <w:b/>
          <w:color w:val="FF0000"/>
          <w:sz w:val="20"/>
        </w:rPr>
        <w:t>County:</w:t>
      </w:r>
      <w:r>
        <w:rPr>
          <w:b/>
          <w:color w:val="FF0000"/>
          <w:spacing w:val="46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areas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unincorporated.</w:t>
      </w:r>
    </w:p>
    <w:p>
      <w:pPr>
        <w:spacing w:line="405" w:lineRule="auto" w:before="163"/>
        <w:ind w:left="1080" w:right="5760" w:firstLine="0"/>
        <w:jc w:val="left"/>
        <w:rPr>
          <w:sz w:val="20"/>
        </w:rPr>
      </w:pPr>
      <w:r>
        <w:rPr>
          <w:b/>
          <w:sz w:val="20"/>
        </w:rPr>
        <w:t>Clarkston: </w:t>
      </w:r>
      <w:r>
        <w:rPr>
          <w:sz w:val="20"/>
        </w:rPr>
        <w:t>No Firework Restrictions. </w:t>
      </w:r>
      <w:r>
        <w:rPr>
          <w:b/>
          <w:color w:val="FF0000"/>
          <w:sz w:val="20"/>
        </w:rPr>
        <w:t>Cornish:</w:t>
      </w:r>
      <w:r>
        <w:rPr>
          <w:b/>
          <w:color w:val="FF0000"/>
          <w:spacing w:val="35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areas</w:t>
      </w:r>
      <w:r>
        <w:rPr>
          <w:spacing w:val="-9"/>
          <w:sz w:val="20"/>
        </w:rPr>
        <w:t> </w:t>
      </w:r>
      <w:r>
        <w:rPr>
          <w:sz w:val="20"/>
        </w:rPr>
        <w:t>within</w:t>
      </w:r>
      <w:r>
        <w:rPr>
          <w:spacing w:val="-6"/>
          <w:sz w:val="20"/>
        </w:rPr>
        <w:t> </w:t>
      </w:r>
      <w:r>
        <w:rPr>
          <w:sz w:val="20"/>
        </w:rPr>
        <w:t>Cornish</w:t>
      </w:r>
      <w:r>
        <w:rPr>
          <w:spacing w:val="-6"/>
          <w:sz w:val="20"/>
        </w:rPr>
        <w:t> </w:t>
      </w:r>
      <w:r>
        <w:rPr>
          <w:sz w:val="20"/>
        </w:rPr>
        <w:t>city</w:t>
      </w:r>
      <w:r>
        <w:rPr>
          <w:spacing w:val="-9"/>
          <w:sz w:val="20"/>
        </w:rPr>
        <w:t> </w:t>
      </w:r>
      <w:r>
        <w:rPr>
          <w:sz w:val="20"/>
        </w:rPr>
        <w:t>limits. </w:t>
      </w:r>
      <w:r>
        <w:rPr>
          <w:b/>
          <w:color w:val="FF0000"/>
          <w:sz w:val="20"/>
        </w:rPr>
        <w:t>Hyde Park: </w:t>
      </w:r>
      <w:r>
        <w:rPr>
          <w:sz w:val="20"/>
        </w:rPr>
        <w:t>All areas East of 400 East.</w:t>
      </w:r>
    </w:p>
    <w:p>
      <w:pPr>
        <w:spacing w:before="1"/>
        <w:ind w:left="1080" w:right="0" w:firstLine="0"/>
        <w:jc w:val="left"/>
        <w:rPr>
          <w:sz w:val="20"/>
        </w:rPr>
      </w:pPr>
      <w:r>
        <w:rPr>
          <w:b/>
          <w:sz w:val="20"/>
        </w:rPr>
        <w:t>Hyrum:</w:t>
      </w:r>
      <w:r>
        <w:rPr>
          <w:b/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Firework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Restrictions.</w:t>
      </w:r>
    </w:p>
    <w:p>
      <w:pPr>
        <w:pStyle w:val="BodyText"/>
        <w:spacing w:before="164"/>
        <w:ind w:left="1080"/>
      </w:pPr>
      <w:r>
        <w:rPr>
          <w:b/>
          <w:color w:val="FF0000"/>
        </w:rPr>
        <w:t>Lewiston:</w:t>
      </w:r>
      <w:r>
        <w:rPr>
          <w:b/>
          <w:color w:val="FF0000"/>
          <w:spacing w:val="-16"/>
        </w:rPr>
        <w:t> </w:t>
      </w:r>
      <w:r>
        <w:rPr/>
        <w:t>All</w:t>
      </w:r>
      <w:r>
        <w:rPr>
          <w:spacing w:val="-6"/>
        </w:rPr>
        <w:t> </w:t>
      </w:r>
      <w:r>
        <w:rPr/>
        <w:t>areas</w:t>
      </w:r>
      <w:r>
        <w:rPr>
          <w:spacing w:val="-9"/>
        </w:rPr>
        <w:t> </w:t>
      </w:r>
      <w:r>
        <w:rPr/>
        <w:t>East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800</w:t>
      </w:r>
      <w:r>
        <w:rPr>
          <w:spacing w:val="-11"/>
        </w:rPr>
        <w:t> </w:t>
      </w:r>
      <w:r>
        <w:rPr/>
        <w:t>East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all</w:t>
      </w:r>
      <w:r>
        <w:rPr>
          <w:spacing w:val="-2"/>
        </w:rPr>
        <w:t> </w:t>
      </w:r>
      <w:r>
        <w:rPr/>
        <w:t>areas</w:t>
      </w:r>
      <w:r>
        <w:rPr>
          <w:spacing w:val="-14"/>
        </w:rPr>
        <w:t> </w:t>
      </w:r>
      <w:r>
        <w:rPr/>
        <w:t>West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2400</w:t>
      </w:r>
      <w:r>
        <w:rPr>
          <w:spacing w:val="-10"/>
        </w:rPr>
        <w:t> </w:t>
      </w:r>
      <w:r>
        <w:rPr>
          <w:spacing w:val="-2"/>
        </w:rPr>
        <w:t>West.</w:t>
      </w:r>
    </w:p>
    <w:p>
      <w:pPr>
        <w:pStyle w:val="BodyText"/>
        <w:spacing w:line="390" w:lineRule="atLeast"/>
        <w:ind w:left="1440" w:right="7023" w:hanging="361"/>
      </w:pPr>
      <w:r>
        <w:rPr>
          <w:b/>
          <w:color w:val="FF0000"/>
        </w:rPr>
        <w:t>Logan:</w:t>
      </w:r>
      <w:r>
        <w:rPr>
          <w:b/>
          <w:color w:val="FF0000"/>
          <w:spacing w:val="-14"/>
        </w:rPr>
        <w:t> </w:t>
      </w:r>
      <w:r>
        <w:rPr/>
        <w:t>Restrictions</w:t>
      </w:r>
      <w:r>
        <w:rPr>
          <w:spacing w:val="-14"/>
        </w:rPr>
        <w:t> </w:t>
      </w:r>
      <w:r>
        <w:rPr/>
        <w:t>below East Bench Closure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5" w:lineRule="exact" w:before="0" w:after="0"/>
        <w:ind w:left="2160" w:right="0" w:hanging="359"/>
        <w:jc w:val="left"/>
        <w:rPr>
          <w:sz w:val="20"/>
        </w:rPr>
      </w:pPr>
      <w:r>
        <w:rPr>
          <w:sz w:val="20"/>
        </w:rPr>
        <w:t>East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1600</w:t>
      </w:r>
      <w:r>
        <w:rPr>
          <w:spacing w:val="-5"/>
          <w:sz w:val="20"/>
        </w:rPr>
        <w:t> </w:t>
      </w:r>
      <w:r>
        <w:rPr>
          <w:sz w:val="20"/>
        </w:rPr>
        <w:t>East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North</w:t>
      </w:r>
      <w:r>
        <w:rPr>
          <w:spacing w:val="-10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boundary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Hwy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89</w:t>
      </w:r>
    </w:p>
    <w:p>
      <w:pPr>
        <w:pStyle w:val="ListParagraph"/>
        <w:numPr>
          <w:ilvl w:val="0"/>
          <w:numId w:val="1"/>
        </w:numPr>
        <w:tabs>
          <w:tab w:pos="2161" w:val="left" w:leader="none"/>
        </w:tabs>
        <w:spacing w:line="240" w:lineRule="auto" w:before="0" w:after="0"/>
        <w:ind w:left="2161" w:right="660" w:hanging="360"/>
        <w:jc w:val="left"/>
        <w:rPr>
          <w:sz w:val="20"/>
        </w:rPr>
      </w:pPr>
      <w:r>
        <w:rPr>
          <w:sz w:val="20"/>
        </w:rPr>
        <w:t>South</w:t>
      </w:r>
      <w:r>
        <w:rPr>
          <w:spacing w:val="-2"/>
          <w:sz w:val="20"/>
        </w:rPr>
        <w:t> </w:t>
      </w:r>
      <w:r>
        <w:rPr>
          <w:sz w:val="20"/>
        </w:rPr>
        <w:t>side</w:t>
      </w:r>
      <w:r>
        <w:rPr>
          <w:spacing w:val="-2"/>
          <w:sz w:val="20"/>
        </w:rPr>
        <w:t> </w:t>
      </w:r>
      <w:r>
        <w:rPr>
          <w:sz w:val="20"/>
        </w:rPr>
        <w:t>of Hwy</w:t>
      </w:r>
      <w:r>
        <w:rPr>
          <w:spacing w:val="-1"/>
          <w:sz w:val="20"/>
        </w:rPr>
        <w:t> </w:t>
      </w:r>
      <w:r>
        <w:rPr>
          <w:sz w:val="20"/>
        </w:rPr>
        <w:t>89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South</w:t>
      </w:r>
      <w:r>
        <w:rPr>
          <w:spacing w:val="-2"/>
          <w:sz w:val="20"/>
        </w:rPr>
        <w:t> </w:t>
      </w:r>
      <w:r>
        <w:rPr>
          <w:sz w:val="20"/>
        </w:rPr>
        <w:t>side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7"/>
          <w:sz w:val="20"/>
        </w:rPr>
        <w:t> </w:t>
      </w:r>
      <w:r>
        <w:rPr>
          <w:sz w:val="20"/>
        </w:rPr>
        <w:t>Boulevard</w:t>
      </w:r>
      <w:r>
        <w:rPr>
          <w:spacing w:val="-7"/>
          <w:sz w:val="20"/>
        </w:rPr>
        <w:t> </w:t>
      </w:r>
      <w:r>
        <w:rPr>
          <w:sz w:val="20"/>
        </w:rPr>
        <w:t>Street,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1600</w:t>
      </w:r>
      <w:r>
        <w:rPr>
          <w:spacing w:val="-2"/>
          <w:sz w:val="20"/>
        </w:rPr>
        <w:t> </w:t>
      </w:r>
      <w:r>
        <w:rPr>
          <w:sz w:val="20"/>
        </w:rPr>
        <w:t>East to</w:t>
      </w:r>
      <w:r>
        <w:rPr>
          <w:spacing w:val="-2"/>
          <w:sz w:val="20"/>
        </w:rPr>
        <w:t> </w:t>
      </w:r>
      <w:r>
        <w:rPr>
          <w:sz w:val="20"/>
        </w:rPr>
        <w:t>200</w:t>
      </w:r>
      <w:r>
        <w:rPr>
          <w:spacing w:val="-2"/>
          <w:sz w:val="20"/>
        </w:rPr>
        <w:t> </w:t>
      </w:r>
      <w:r>
        <w:rPr>
          <w:sz w:val="20"/>
        </w:rPr>
        <w:t>East, then the North side of Canyon Road from 200 East to</w:t>
      </w:r>
      <w:r>
        <w:rPr>
          <w:spacing w:val="-1"/>
          <w:sz w:val="20"/>
        </w:rPr>
        <w:t> </w:t>
      </w:r>
      <w:r>
        <w:rPr>
          <w:sz w:val="20"/>
        </w:rPr>
        <w:t>Crockett</w:t>
      </w:r>
      <w:r>
        <w:rPr>
          <w:spacing w:val="-2"/>
          <w:sz w:val="20"/>
        </w:rPr>
        <w:t> </w:t>
      </w:r>
      <w:r>
        <w:rPr>
          <w:sz w:val="20"/>
        </w:rPr>
        <w:t>Avenue</w:t>
      </w:r>
    </w:p>
    <w:p>
      <w:pPr>
        <w:pStyle w:val="ListParagraph"/>
        <w:numPr>
          <w:ilvl w:val="0"/>
          <w:numId w:val="1"/>
        </w:numPr>
        <w:tabs>
          <w:tab w:pos="2161" w:val="left" w:leader="none"/>
        </w:tabs>
        <w:spacing w:line="240" w:lineRule="auto" w:before="0" w:after="0"/>
        <w:ind w:left="2161" w:right="473" w:hanging="360"/>
        <w:jc w:val="left"/>
        <w:rPr>
          <w:sz w:val="20"/>
        </w:rPr>
      </w:pPr>
      <w:r>
        <w:rPr>
          <w:sz w:val="20"/>
        </w:rPr>
        <w:t>East</w:t>
      </w:r>
      <w:r>
        <w:rPr>
          <w:spacing w:val="-1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Crockett</w:t>
      </w:r>
      <w:r>
        <w:rPr>
          <w:spacing w:val="-10"/>
          <w:sz w:val="20"/>
        </w:rPr>
        <w:t> </w:t>
      </w:r>
      <w:r>
        <w:rPr>
          <w:sz w:val="20"/>
        </w:rPr>
        <w:t>Avenue</w:t>
      </w:r>
      <w:r>
        <w:rPr>
          <w:spacing w:val="-9"/>
          <w:sz w:val="20"/>
        </w:rPr>
        <w:t> </w:t>
      </w:r>
      <w:r>
        <w:rPr>
          <w:sz w:val="20"/>
        </w:rPr>
        <w:t>from Canyon</w:t>
      </w:r>
      <w:r>
        <w:rPr>
          <w:spacing w:val="-4"/>
          <w:sz w:val="20"/>
        </w:rPr>
        <w:t> </w:t>
      </w:r>
      <w:r>
        <w:rPr>
          <w:sz w:val="20"/>
        </w:rPr>
        <w:t>Road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Riverside</w:t>
      </w:r>
      <w:r>
        <w:rPr>
          <w:spacing w:val="-4"/>
          <w:sz w:val="20"/>
        </w:rPr>
        <w:t> </w:t>
      </w:r>
      <w:r>
        <w:rPr>
          <w:sz w:val="20"/>
        </w:rPr>
        <w:t>Drive,</w:t>
      </w:r>
      <w:r>
        <w:rPr>
          <w:spacing w:val="-6"/>
          <w:sz w:val="20"/>
        </w:rPr>
        <w:t> </w:t>
      </w:r>
      <w:r>
        <w:rPr>
          <w:sz w:val="20"/>
        </w:rPr>
        <w:t>continuing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East</w:t>
      </w:r>
      <w:r>
        <w:rPr>
          <w:spacing w:val="-1"/>
          <w:sz w:val="20"/>
        </w:rPr>
        <w:t> </w:t>
      </w:r>
      <w:r>
        <w:rPr>
          <w:sz w:val="20"/>
        </w:rPr>
        <w:t>side of Riverside Drive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Mountain Road, continuing</w:t>
      </w:r>
      <w:r>
        <w:rPr>
          <w:spacing w:val="-3"/>
          <w:sz w:val="20"/>
        </w:rPr>
        <w:t> </w:t>
      </w:r>
      <w:r>
        <w:rPr>
          <w:sz w:val="20"/>
        </w:rPr>
        <w:t>the East side of the Logan River to</w:t>
      </w:r>
      <w:r>
        <w:rPr>
          <w:spacing w:val="-3"/>
          <w:sz w:val="20"/>
        </w:rPr>
        <w:t> </w:t>
      </w:r>
      <w:r>
        <w:rPr>
          <w:sz w:val="20"/>
        </w:rPr>
        <w:t>Stewart Nature Park.</w:t>
      </w:r>
    </w:p>
    <w:p>
      <w:pPr>
        <w:pStyle w:val="ListParagraph"/>
        <w:numPr>
          <w:ilvl w:val="0"/>
          <w:numId w:val="1"/>
        </w:numPr>
        <w:tabs>
          <w:tab w:pos="2161" w:val="left" w:leader="none"/>
        </w:tabs>
        <w:spacing w:line="240" w:lineRule="auto" w:before="0" w:after="0"/>
        <w:ind w:left="2161" w:right="1155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East side</w:t>
      </w:r>
      <w:r>
        <w:rPr>
          <w:spacing w:val="-3"/>
          <w:sz w:val="20"/>
        </w:rPr>
        <w:t> </w:t>
      </w:r>
      <w:r>
        <w:rPr>
          <w:sz w:val="20"/>
        </w:rPr>
        <w:t>of the</w:t>
      </w:r>
      <w:r>
        <w:rPr>
          <w:spacing w:val="-3"/>
          <w:sz w:val="20"/>
        </w:rPr>
        <w:t> </w:t>
      </w:r>
      <w:r>
        <w:rPr>
          <w:sz w:val="20"/>
        </w:rPr>
        <w:t>Logan</w:t>
      </w:r>
      <w:r>
        <w:rPr>
          <w:spacing w:val="-3"/>
          <w:sz w:val="20"/>
        </w:rPr>
        <w:t> </w:t>
      </w:r>
      <w:r>
        <w:rPr>
          <w:sz w:val="20"/>
        </w:rPr>
        <w:t>City</w:t>
      </w:r>
      <w:r>
        <w:rPr>
          <w:spacing w:val="-6"/>
          <w:sz w:val="20"/>
        </w:rPr>
        <w:t> </w:t>
      </w:r>
      <w:r>
        <w:rPr>
          <w:sz w:val="20"/>
        </w:rPr>
        <w:t>boundary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Stewart Nature</w:t>
      </w:r>
      <w:r>
        <w:rPr>
          <w:spacing w:val="-8"/>
          <w:sz w:val="20"/>
        </w:rPr>
        <w:t> </w:t>
      </w:r>
      <w:r>
        <w:rPr>
          <w:sz w:val="20"/>
        </w:rPr>
        <w:t>Park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 southern city boundary.</w:t>
      </w:r>
    </w:p>
    <w:p>
      <w:pPr>
        <w:pStyle w:val="BodyText"/>
        <w:spacing w:line="229" w:lineRule="exact"/>
        <w:ind w:left="1440"/>
      </w:pPr>
      <w:r>
        <w:rPr/>
        <w:t>West</w:t>
      </w:r>
      <w:r>
        <w:rPr>
          <w:spacing w:val="-3"/>
        </w:rPr>
        <w:t> </w:t>
      </w:r>
      <w:r>
        <w:rPr>
          <w:spacing w:val="-2"/>
        </w:rPr>
        <w:t>Closure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3" w:lineRule="exact" w:before="0" w:after="0"/>
        <w:ind w:left="2160" w:right="0" w:hanging="359"/>
        <w:jc w:val="left"/>
        <w:rPr>
          <w:sz w:val="20"/>
        </w:rPr>
      </w:pPr>
      <w:r>
        <w:rPr>
          <w:sz w:val="20"/>
        </w:rPr>
        <w:t>West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600</w:t>
      </w:r>
      <w:r>
        <w:rPr>
          <w:spacing w:val="-10"/>
          <w:sz w:val="20"/>
        </w:rPr>
        <w:t> </w:t>
      </w:r>
      <w:r>
        <w:rPr>
          <w:sz w:val="20"/>
        </w:rPr>
        <w:t>West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North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boundary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200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South.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3" w:lineRule="exact" w:before="0" w:after="0"/>
        <w:ind w:left="2160" w:right="0" w:hanging="359"/>
        <w:jc w:val="left"/>
        <w:rPr>
          <w:sz w:val="20"/>
        </w:rPr>
      </w:pP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200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600</w:t>
      </w:r>
      <w:r>
        <w:rPr>
          <w:spacing w:val="-9"/>
          <w:sz w:val="20"/>
        </w:rPr>
        <w:t> </w:t>
      </w:r>
      <w:r>
        <w:rPr>
          <w:sz w:val="20"/>
        </w:rPr>
        <w:t>West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1000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West</w:t>
      </w:r>
    </w:p>
    <w:p>
      <w:pPr>
        <w:pStyle w:val="ListParagraph"/>
        <w:numPr>
          <w:ilvl w:val="0"/>
          <w:numId w:val="1"/>
        </w:numPr>
        <w:tabs>
          <w:tab w:pos="2160" w:val="left" w:leader="none"/>
        </w:tabs>
        <w:spacing w:line="240" w:lineRule="auto" w:before="0" w:after="0"/>
        <w:ind w:left="2160" w:right="0" w:hanging="359"/>
        <w:jc w:val="left"/>
        <w:rPr>
          <w:sz w:val="20"/>
        </w:rPr>
      </w:pPr>
      <w:r>
        <w:rPr>
          <w:sz w:val="20"/>
        </w:rPr>
        <w:t>West</w:t>
      </w:r>
      <w:r>
        <w:rPr>
          <w:spacing w:val="-2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1000</w:t>
      </w:r>
      <w:r>
        <w:rPr>
          <w:spacing w:val="-9"/>
          <w:sz w:val="20"/>
        </w:rPr>
        <w:t> </w:t>
      </w:r>
      <w:r>
        <w:rPr>
          <w:sz w:val="20"/>
        </w:rPr>
        <w:t>West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200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boundary</w:t>
      </w:r>
    </w:p>
    <w:p>
      <w:pPr>
        <w:pStyle w:val="BodyText"/>
        <w:spacing w:before="154"/>
      </w:pPr>
    </w:p>
    <w:p>
      <w:pPr>
        <w:spacing w:line="405" w:lineRule="auto" w:before="1"/>
        <w:ind w:left="1080" w:right="5828" w:firstLine="0"/>
        <w:jc w:val="left"/>
        <w:rPr>
          <w:sz w:val="20"/>
        </w:rPr>
      </w:pPr>
      <w:r>
        <w:rPr>
          <w:b/>
          <w:sz w:val="20"/>
        </w:rPr>
        <w:t>Mendon: </w:t>
      </w:r>
      <w:r>
        <w:rPr>
          <w:sz w:val="20"/>
        </w:rPr>
        <w:t>No Firework Restrictions. </w:t>
      </w:r>
      <w:r>
        <w:rPr>
          <w:b/>
          <w:color w:val="FF0000"/>
          <w:sz w:val="20"/>
        </w:rPr>
        <w:t>Millville:</w:t>
      </w:r>
      <w:r>
        <w:rPr>
          <w:b/>
          <w:color w:val="FF0000"/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areas</w:t>
      </w:r>
      <w:r>
        <w:rPr>
          <w:spacing w:val="-10"/>
          <w:sz w:val="20"/>
        </w:rPr>
        <w:t> </w:t>
      </w:r>
      <w:r>
        <w:rPr>
          <w:sz w:val="20"/>
        </w:rPr>
        <w:t>East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550</w:t>
      </w:r>
      <w:r>
        <w:rPr>
          <w:spacing w:val="-12"/>
          <w:sz w:val="20"/>
        </w:rPr>
        <w:t> </w:t>
      </w:r>
      <w:r>
        <w:rPr>
          <w:sz w:val="20"/>
        </w:rPr>
        <w:t>East. </w:t>
      </w:r>
      <w:r>
        <w:rPr>
          <w:b/>
          <w:sz w:val="20"/>
        </w:rPr>
        <w:t>Newton: </w:t>
      </w:r>
      <w:r>
        <w:rPr>
          <w:sz w:val="20"/>
        </w:rPr>
        <w:t>No Firework Restrictions.</w:t>
      </w:r>
    </w:p>
    <w:p>
      <w:pPr>
        <w:spacing w:line="405" w:lineRule="auto" w:before="5"/>
        <w:ind w:left="1080" w:right="5760" w:firstLine="0"/>
        <w:jc w:val="left"/>
        <w:rPr>
          <w:sz w:val="20"/>
        </w:rPr>
      </w:pPr>
      <w:r>
        <w:rPr>
          <w:b/>
          <w:color w:val="FF0000"/>
          <w:sz w:val="20"/>
        </w:rPr>
        <w:t>Nibley: </w:t>
      </w:r>
      <w:r>
        <w:rPr>
          <w:sz w:val="20"/>
        </w:rPr>
        <w:t>All areas East of Highway 165. </w:t>
      </w:r>
      <w:r>
        <w:rPr>
          <w:b/>
          <w:color w:val="FF0000"/>
          <w:sz w:val="20"/>
        </w:rPr>
        <w:t>North</w:t>
      </w:r>
      <w:r>
        <w:rPr>
          <w:b/>
          <w:color w:val="FF0000"/>
          <w:spacing w:val="-9"/>
          <w:sz w:val="20"/>
        </w:rPr>
        <w:t> </w:t>
      </w:r>
      <w:r>
        <w:rPr>
          <w:b/>
          <w:color w:val="FF0000"/>
          <w:sz w:val="20"/>
        </w:rPr>
        <w:t>Logan:</w:t>
      </w:r>
      <w:r>
        <w:rPr>
          <w:b/>
          <w:color w:val="FF0000"/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areas</w:t>
      </w:r>
      <w:r>
        <w:rPr>
          <w:spacing w:val="-10"/>
          <w:sz w:val="20"/>
        </w:rPr>
        <w:t> </w:t>
      </w:r>
      <w:r>
        <w:rPr>
          <w:sz w:val="20"/>
        </w:rPr>
        <w:t>East</w:t>
      </w:r>
      <w:r>
        <w:rPr>
          <w:spacing w:val="-5"/>
          <w:sz w:val="20"/>
        </w:rPr>
        <w:t> </w:t>
      </w:r>
      <w:r>
        <w:rPr>
          <w:sz w:val="20"/>
        </w:rPr>
        <w:t>of 1600</w:t>
      </w:r>
      <w:r>
        <w:rPr>
          <w:spacing w:val="-7"/>
          <w:sz w:val="20"/>
        </w:rPr>
        <w:t> </w:t>
      </w:r>
      <w:r>
        <w:rPr>
          <w:sz w:val="20"/>
        </w:rPr>
        <w:t>East. </w:t>
      </w:r>
      <w:r>
        <w:rPr>
          <w:b/>
          <w:sz w:val="20"/>
        </w:rPr>
        <w:t>Paradise: </w:t>
      </w:r>
      <w:r>
        <w:rPr>
          <w:sz w:val="20"/>
        </w:rPr>
        <w:t>No firework Restrictions.</w:t>
      </w:r>
    </w:p>
    <w:p>
      <w:pPr>
        <w:pStyle w:val="BodyText"/>
        <w:spacing w:line="242" w:lineRule="auto"/>
        <w:ind w:left="1080" w:right="406"/>
      </w:pPr>
      <w:r>
        <w:rPr>
          <w:b/>
          <w:color w:val="FF0000"/>
        </w:rPr>
        <w:t>Providence:</w:t>
      </w:r>
      <w:r>
        <w:rPr>
          <w:b/>
          <w:color w:val="FF0000"/>
          <w:spacing w:val="-9"/>
        </w:rPr>
        <w:t> </w:t>
      </w:r>
      <w:r>
        <w:rPr/>
        <w:t>All areas</w:t>
      </w:r>
      <w:r>
        <w:rPr>
          <w:spacing w:val="-5"/>
        </w:rPr>
        <w:t> </w:t>
      </w:r>
      <w:r>
        <w:rPr/>
        <w:t>east of 300</w:t>
      </w:r>
      <w:r>
        <w:rPr>
          <w:spacing w:val="-2"/>
        </w:rPr>
        <w:t> </w:t>
      </w:r>
      <w:r>
        <w:rPr/>
        <w:t>East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450</w:t>
      </w:r>
      <w:r>
        <w:rPr>
          <w:spacing w:val="-2"/>
        </w:rPr>
        <w:t> </w:t>
      </w:r>
      <w:r>
        <w:rPr/>
        <w:t>North</w:t>
      </w:r>
      <w:r>
        <w:rPr>
          <w:spacing w:val="-12"/>
        </w:rPr>
        <w:t> </w:t>
      </w:r>
      <w:r>
        <w:rPr/>
        <w:t>to</w:t>
      </w:r>
      <w:r>
        <w:rPr>
          <w:spacing w:val="-2"/>
        </w:rPr>
        <w:t> </w:t>
      </w:r>
      <w:r>
        <w:rPr/>
        <w:t>100</w:t>
      </w:r>
      <w:r>
        <w:rPr>
          <w:spacing w:val="-2"/>
        </w:rPr>
        <w:t> </w:t>
      </w:r>
      <w:r>
        <w:rPr/>
        <w:t>South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continuing</w:t>
      </w:r>
      <w:r>
        <w:rPr>
          <w:spacing w:val="-11"/>
        </w:rPr>
        <w:t> </w:t>
      </w:r>
      <w:r>
        <w:rPr/>
        <w:t>from</w:t>
      </w:r>
      <w:r>
        <w:rPr>
          <w:spacing w:val="-1"/>
        </w:rPr>
        <w:t> </w:t>
      </w:r>
      <w:r>
        <w:rPr/>
        <w:t>100</w:t>
      </w:r>
      <w:r>
        <w:rPr>
          <w:spacing w:val="-2"/>
        </w:rPr>
        <w:t> </w:t>
      </w:r>
      <w:r>
        <w:rPr/>
        <w:t>South</w:t>
      </w:r>
      <w:r>
        <w:rPr>
          <w:spacing w:val="-7"/>
        </w:rPr>
        <w:t> </w:t>
      </w:r>
      <w:r>
        <w:rPr/>
        <w:t>to 500 South along Main Street. Restrictions continue for areas south of 500 South and west of Garden Drive to Golf Course road.</w:t>
      </w:r>
      <w:r>
        <w:rPr>
          <w:spacing w:val="-1"/>
        </w:rPr>
        <w:t> </w:t>
      </w:r>
      <w:r>
        <w:rPr/>
        <w:t>Areas north of Golf Course Road and Spring Creek Parkway are also restricted.</w:t>
      </w:r>
      <w:r>
        <w:rPr>
          <w:spacing w:val="-5"/>
        </w:rPr>
        <w:t> </w:t>
      </w:r>
      <w:r>
        <w:rPr/>
        <w:t>Fireworks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prohibited</w:t>
      </w:r>
      <w:r>
        <w:rPr>
          <w:spacing w:val="-8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mountainous, bush-covered, or</w:t>
      </w:r>
      <w:r>
        <w:rPr>
          <w:spacing w:val="-6"/>
        </w:rPr>
        <w:t> </w:t>
      </w:r>
      <w:r>
        <w:rPr/>
        <w:t>forested</w:t>
      </w:r>
      <w:r>
        <w:rPr>
          <w:spacing w:val="-3"/>
        </w:rPr>
        <w:t> </w:t>
      </w:r>
      <w:r>
        <w:rPr/>
        <w:t>areas; and</w:t>
      </w:r>
      <w:r>
        <w:rPr>
          <w:spacing w:val="-3"/>
        </w:rPr>
        <w:t> </w:t>
      </w:r>
      <w:r>
        <w:rPr/>
        <w:t>any underdeveloped wildland or land being used for agricultural purposes.</w:t>
      </w:r>
    </w:p>
    <w:p>
      <w:pPr>
        <w:pStyle w:val="BodyText"/>
        <w:spacing w:line="415" w:lineRule="auto" w:before="150"/>
        <w:ind w:left="1080" w:right="3782"/>
      </w:pPr>
      <w:r>
        <w:rPr>
          <w:b/>
          <w:color w:val="FF0000"/>
        </w:rPr>
        <w:t>Richmond:</w:t>
      </w:r>
      <w:r>
        <w:rPr>
          <w:b/>
          <w:color w:val="FF0000"/>
          <w:spacing w:val="-14"/>
        </w:rPr>
        <w:t> </w:t>
      </w:r>
      <w:r>
        <w:rPr/>
        <w:t>All</w:t>
      </w:r>
      <w:r>
        <w:rPr>
          <w:spacing w:val="-3"/>
        </w:rPr>
        <w:t> </w:t>
      </w:r>
      <w:r>
        <w:rPr/>
        <w:t>areas</w:t>
      </w:r>
      <w:r>
        <w:rPr>
          <w:spacing w:val="-8"/>
        </w:rPr>
        <w:t> </w:t>
      </w:r>
      <w:r>
        <w:rPr/>
        <w:t>East</w:t>
      </w:r>
      <w:r>
        <w:rPr>
          <w:spacing w:val="-3"/>
        </w:rPr>
        <w:t> </w:t>
      </w:r>
      <w:r>
        <w:rPr/>
        <w:t>of 300</w:t>
      </w:r>
      <w:r>
        <w:rPr>
          <w:spacing w:val="-5"/>
        </w:rPr>
        <w:t> </w:t>
      </w:r>
      <w:r>
        <w:rPr/>
        <w:t>East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North</w:t>
      </w:r>
      <w:r>
        <w:rPr>
          <w:spacing w:val="-10"/>
        </w:rPr>
        <w:t> </w:t>
      </w:r>
      <w:r>
        <w:rPr/>
        <w:t>of 500</w:t>
      </w:r>
      <w:r>
        <w:rPr>
          <w:spacing w:val="-5"/>
        </w:rPr>
        <w:t> </w:t>
      </w:r>
      <w:r>
        <w:rPr/>
        <w:t>North. </w:t>
      </w:r>
      <w:r>
        <w:rPr>
          <w:color w:val="FF0000"/>
        </w:rPr>
        <w:t>River Heights: </w:t>
      </w:r>
      <w:r>
        <w:rPr/>
        <w:t>All areas east of 1000 East.</w:t>
      </w:r>
    </w:p>
    <w:p>
      <w:pPr>
        <w:pStyle w:val="BodyText"/>
        <w:spacing w:line="212" w:lineRule="exact"/>
        <w:ind w:left="1080"/>
      </w:pPr>
      <w:r>
        <w:rPr>
          <w:b/>
          <w:color w:val="FF0000"/>
        </w:rPr>
        <w:t>Smithfield:</w:t>
      </w:r>
      <w:r>
        <w:rPr>
          <w:b/>
          <w:color w:val="FF0000"/>
          <w:spacing w:val="-16"/>
        </w:rPr>
        <w:t> </w:t>
      </w:r>
      <w:r>
        <w:rPr/>
        <w:t>All</w:t>
      </w:r>
      <w:r>
        <w:rPr>
          <w:spacing w:val="-10"/>
        </w:rPr>
        <w:t> </w:t>
      </w:r>
      <w:r>
        <w:rPr/>
        <w:t>areas</w:t>
      </w:r>
      <w:r>
        <w:rPr>
          <w:spacing w:val="-9"/>
        </w:rPr>
        <w:t> </w:t>
      </w:r>
      <w:r>
        <w:rPr/>
        <w:t>North</w:t>
      </w:r>
      <w:r>
        <w:rPr>
          <w:spacing w:val="-6"/>
        </w:rPr>
        <w:t> </w:t>
      </w:r>
      <w:r>
        <w:rPr/>
        <w:t>of</w:t>
      </w:r>
      <w:r>
        <w:rPr>
          <w:spacing w:val="2"/>
        </w:rPr>
        <w:t> </w:t>
      </w:r>
      <w:r>
        <w:rPr/>
        <w:t>Center</w:t>
      </w:r>
      <w:r>
        <w:rPr>
          <w:spacing w:val="-9"/>
        </w:rPr>
        <w:t> </w:t>
      </w:r>
      <w:r>
        <w:rPr/>
        <w:t>Street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East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200</w:t>
      </w:r>
      <w:r>
        <w:rPr>
          <w:spacing w:val="-3"/>
        </w:rPr>
        <w:t> </w:t>
      </w:r>
      <w:r>
        <w:rPr/>
        <w:t>East.</w:t>
      </w:r>
      <w:r>
        <w:rPr>
          <w:spacing w:val="-14"/>
        </w:rPr>
        <w:t> </w:t>
      </w:r>
      <w:r>
        <w:rPr/>
        <w:t>All</w:t>
      </w:r>
      <w:r>
        <w:rPr>
          <w:spacing w:val="-6"/>
        </w:rPr>
        <w:t> </w:t>
      </w:r>
      <w:r>
        <w:rPr/>
        <w:t>areas</w:t>
      </w:r>
      <w:r>
        <w:rPr>
          <w:spacing w:val="-8"/>
        </w:rPr>
        <w:t> </w:t>
      </w:r>
      <w:r>
        <w:rPr/>
        <w:t>South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Center</w:t>
      </w:r>
      <w:r>
        <w:rPr>
          <w:spacing w:val="-8"/>
        </w:rPr>
        <w:t> </w:t>
      </w:r>
      <w:r>
        <w:rPr/>
        <w:t>Street</w:t>
      </w:r>
      <w:r>
        <w:rPr>
          <w:spacing w:val="-7"/>
        </w:rPr>
        <w:t> </w:t>
      </w:r>
      <w:r>
        <w:rPr>
          <w:spacing w:val="-5"/>
        </w:rPr>
        <w:t>and</w:t>
      </w:r>
    </w:p>
    <w:p>
      <w:pPr>
        <w:pStyle w:val="BodyText"/>
        <w:spacing w:before="10"/>
        <w:ind w:left="1080"/>
      </w:pPr>
      <w:r>
        <w:rPr/>
        <w:t>East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800</w:t>
      </w:r>
      <w:r>
        <w:rPr>
          <w:spacing w:val="-4"/>
        </w:rPr>
        <w:t> East.</w:t>
      </w:r>
    </w:p>
    <w:p>
      <w:pPr>
        <w:spacing w:before="154"/>
        <w:ind w:left="1080" w:right="0" w:firstLine="0"/>
        <w:jc w:val="left"/>
        <w:rPr>
          <w:sz w:val="20"/>
        </w:rPr>
      </w:pPr>
      <w:r>
        <w:rPr>
          <w:b/>
          <w:sz w:val="20"/>
        </w:rPr>
        <w:t>Trenton:</w:t>
      </w:r>
      <w:r>
        <w:rPr>
          <w:b/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firework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restrictions.</w:t>
      </w:r>
    </w:p>
    <w:p>
      <w:pPr>
        <w:pStyle w:val="BodyText"/>
        <w:spacing w:before="160"/>
        <w:ind w:left="1080"/>
      </w:pPr>
      <w:r>
        <w:rPr>
          <w:b/>
          <w:color w:val="FF0000"/>
        </w:rPr>
        <w:t>Wellsville:</w:t>
      </w:r>
      <w:r>
        <w:rPr>
          <w:b/>
          <w:color w:val="FF0000"/>
          <w:spacing w:val="-14"/>
        </w:rPr>
        <w:t> </w:t>
      </w:r>
      <w:r>
        <w:rPr/>
        <w:t>All</w:t>
      </w:r>
      <w:r>
        <w:rPr>
          <w:spacing w:val="-9"/>
        </w:rPr>
        <w:t> </w:t>
      </w:r>
      <w:r>
        <w:rPr/>
        <w:t>areas</w:t>
      </w:r>
      <w:r>
        <w:rPr>
          <w:spacing w:val="-13"/>
        </w:rPr>
        <w:t> </w:t>
      </w:r>
      <w:r>
        <w:rPr/>
        <w:t>West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200</w:t>
      </w:r>
      <w:r>
        <w:rPr>
          <w:spacing w:val="-10"/>
        </w:rPr>
        <w:t> </w:t>
      </w:r>
      <w:r>
        <w:rPr/>
        <w:t>West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South</w:t>
      </w:r>
      <w:r>
        <w:rPr>
          <w:spacing w:val="-10"/>
        </w:rPr>
        <w:t> </w:t>
      </w:r>
      <w:r>
        <w:rPr/>
        <w:t>of</w:t>
      </w:r>
      <w:r>
        <w:rPr>
          <w:spacing w:val="1"/>
        </w:rPr>
        <w:t> </w:t>
      </w:r>
      <w:r>
        <w:rPr/>
        <w:t>900</w:t>
      </w:r>
      <w:r>
        <w:rPr>
          <w:spacing w:val="-5"/>
        </w:rPr>
        <w:t> </w:t>
      </w:r>
      <w:r>
        <w:rPr>
          <w:spacing w:val="-2"/>
        </w:rPr>
        <w:t>South.</w:t>
      </w:r>
    </w:p>
    <w:p>
      <w:pPr>
        <w:pStyle w:val="Heading1"/>
        <w:rPr>
          <w:i/>
        </w:rPr>
      </w:pPr>
      <w:r>
        <w:rPr>
          <w:i/>
          <w:color w:val="FF0000"/>
        </w:rPr>
        <w:t>See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map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on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other</w:t>
      </w:r>
      <w:r>
        <w:rPr>
          <w:i/>
          <w:color w:val="FF0000"/>
          <w:spacing w:val="-2"/>
        </w:rPr>
        <w:t> </w:t>
      </w:r>
      <w:r>
        <w:rPr>
          <w:i/>
          <w:color w:val="FF0000"/>
          <w:spacing w:val="-4"/>
        </w:rPr>
        <w:t>side.</w:t>
      </w:r>
    </w:p>
    <w:p>
      <w:pPr>
        <w:pStyle w:val="Heading1"/>
        <w:spacing w:after="0"/>
        <w:rPr>
          <w:i/>
        </w:rPr>
        <w:sectPr>
          <w:type w:val="continuous"/>
          <w:pgSz w:w="12240" w:h="15840"/>
          <w:pgMar w:top="560" w:bottom="280" w:left="360" w:right="1080"/>
        </w:sectPr>
      </w:pPr>
    </w:p>
    <w:p>
      <w:pPr>
        <w:spacing w:before="92"/>
        <w:ind w:left="564" w:right="0" w:firstLine="0"/>
        <w:jc w:val="left"/>
        <w:rPr>
          <w:rFonts w:ascii="Calibri"/>
          <w:sz w:val="48"/>
        </w:rPr>
      </w:pPr>
      <w:r>
        <w:rPr>
          <w:rFonts w:ascii="Calibri"/>
          <w:w w:val="110"/>
          <w:sz w:val="48"/>
        </w:rPr>
        <w:t>Cache</w:t>
      </w:r>
      <w:r>
        <w:rPr>
          <w:rFonts w:ascii="Calibri"/>
          <w:spacing w:val="45"/>
          <w:w w:val="110"/>
          <w:sz w:val="48"/>
        </w:rPr>
        <w:t> </w:t>
      </w:r>
      <w:r>
        <w:rPr>
          <w:rFonts w:ascii="Calibri"/>
          <w:w w:val="110"/>
          <w:sz w:val="48"/>
        </w:rPr>
        <w:t>County</w:t>
      </w:r>
      <w:r>
        <w:rPr>
          <w:rFonts w:ascii="Calibri"/>
          <w:spacing w:val="45"/>
          <w:w w:val="110"/>
          <w:sz w:val="48"/>
        </w:rPr>
        <w:t> </w:t>
      </w:r>
      <w:r>
        <w:rPr>
          <w:rFonts w:ascii="Calibri"/>
          <w:w w:val="110"/>
          <w:sz w:val="48"/>
        </w:rPr>
        <w:t>Firework</w:t>
      </w:r>
      <w:r>
        <w:rPr>
          <w:rFonts w:ascii="Calibri"/>
          <w:spacing w:val="46"/>
          <w:w w:val="110"/>
          <w:sz w:val="48"/>
        </w:rPr>
        <w:t> </w:t>
      </w:r>
      <w:r>
        <w:rPr>
          <w:rFonts w:ascii="Calibri"/>
          <w:w w:val="110"/>
          <w:sz w:val="48"/>
        </w:rPr>
        <w:t>Restriction</w:t>
      </w:r>
      <w:r>
        <w:rPr>
          <w:rFonts w:ascii="Calibri"/>
          <w:spacing w:val="45"/>
          <w:w w:val="110"/>
          <w:sz w:val="48"/>
        </w:rPr>
        <w:t> </w:t>
      </w:r>
      <w:r>
        <w:rPr>
          <w:rFonts w:ascii="Calibri"/>
          <w:w w:val="110"/>
          <w:sz w:val="48"/>
        </w:rPr>
        <w:t>Areas</w:t>
      </w:r>
      <w:r>
        <w:rPr>
          <w:rFonts w:ascii="Calibri"/>
          <w:spacing w:val="45"/>
          <w:w w:val="110"/>
          <w:sz w:val="48"/>
        </w:rPr>
        <w:t> </w:t>
      </w:r>
      <w:r>
        <w:rPr>
          <w:rFonts w:ascii="Calibri"/>
          <w:spacing w:val="-4"/>
          <w:w w:val="110"/>
          <w:sz w:val="48"/>
        </w:rPr>
        <w:t>2026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26"/>
        <w:rPr>
          <w:rFonts w:ascii="Calibri"/>
        </w:rPr>
      </w:pPr>
    </w:p>
    <w:p>
      <w:pPr>
        <w:pStyle w:val="BodyText"/>
        <w:ind w:left="4849"/>
        <w:jc w:val="center"/>
        <w:rPr>
          <w:rFonts w:ascii="Tahoma"/>
        </w:rPr>
      </w:pPr>
      <w:r>
        <w:rPr>
          <w:rFonts w:ascii="Tahoma"/>
          <w:spacing w:val="-5"/>
        </w:rPr>
        <w:t>200</w:t>
      </w:r>
    </w:p>
    <w:p>
      <w:pPr>
        <w:pStyle w:val="BodyText"/>
        <w:spacing w:before="118"/>
        <w:ind w:left="4924" w:right="2493"/>
        <w:jc w:val="center"/>
        <w:rPr>
          <w:rFonts w:ascii="Tahoma"/>
        </w:rPr>
      </w:pPr>
      <w:r>
        <w:rPr>
          <w:rFonts w:ascii="Tahoma"/>
          <w:spacing w:val="-5"/>
        </w:rPr>
        <w:t>61</w:t>
      </w:r>
    </w:p>
    <w:p>
      <w:pPr>
        <w:pStyle w:val="BodyText"/>
        <w:rPr>
          <w:rFonts w:ascii="Tahoma"/>
        </w:rPr>
      </w:pPr>
    </w:p>
    <w:p>
      <w:pPr>
        <w:pStyle w:val="BodyText"/>
        <w:spacing w:before="183"/>
        <w:rPr>
          <w:rFonts w:ascii="Tahoma"/>
        </w:rPr>
      </w:pPr>
    </w:p>
    <w:p>
      <w:pPr>
        <w:pStyle w:val="BodyText"/>
        <w:ind w:left="41"/>
        <w:jc w:val="center"/>
        <w:rPr>
          <w:rFonts w:ascii="Tahoma"/>
        </w:rPr>
      </w:pPr>
      <w:r>
        <w:rPr>
          <w:rFonts w:ascii="Tahoma"/>
          <w:spacing w:val="-5"/>
        </w:rPr>
        <w:t>23</w:t>
      </w:r>
    </w:p>
    <w:p>
      <w:pPr>
        <w:pStyle w:val="BodyText"/>
        <w:spacing w:before="190"/>
        <w:rPr>
          <w:rFonts w:ascii="Tahoma"/>
        </w:rPr>
      </w:pPr>
    </w:p>
    <w:p>
      <w:pPr>
        <w:pStyle w:val="BodyText"/>
        <w:spacing w:before="1"/>
        <w:ind w:right="3106"/>
        <w:jc w:val="right"/>
        <w:rPr>
          <w:rFonts w:ascii="Tahoma"/>
        </w:rPr>
      </w:pPr>
      <w:r>
        <w:rPr>
          <w:rFonts w:ascii="Tahoma"/>
          <w:spacing w:val="-5"/>
        </w:rPr>
        <w:t>142</w:t>
      </w:r>
    </w:p>
    <w:p>
      <w:pPr>
        <w:pStyle w:val="BodyText"/>
        <w:spacing w:before="18"/>
        <w:rPr>
          <w:rFonts w:ascii="Tahoma"/>
        </w:rPr>
      </w:pPr>
    </w:p>
    <w:p>
      <w:pPr>
        <w:pStyle w:val="BodyText"/>
        <w:ind w:left="2390"/>
        <w:rPr>
          <w:rFonts w:ascii="Tahoma"/>
        </w:rPr>
      </w:pPr>
      <w:r>
        <w:rPr>
          <w:rFonts w:ascii="Tahoma"/>
          <w:spacing w:val="-5"/>
        </w:rPr>
        <w:t>142</w:t>
      </w:r>
    </w:p>
    <w:p>
      <w:pPr>
        <w:pStyle w:val="BodyText"/>
        <w:rPr>
          <w:rFonts w:ascii="Tahoma"/>
        </w:rPr>
      </w:pPr>
    </w:p>
    <w:p>
      <w:pPr>
        <w:pStyle w:val="BodyText"/>
        <w:spacing w:before="164"/>
        <w:rPr>
          <w:rFonts w:ascii="Tahoma"/>
        </w:rPr>
      </w:pPr>
    </w:p>
    <w:p>
      <w:pPr>
        <w:pStyle w:val="BodyText"/>
        <w:ind w:right="1146"/>
        <w:jc w:val="right"/>
        <w:rPr>
          <w:rFonts w:ascii="Tahoma"/>
        </w:rPr>
      </w:pPr>
      <w:r>
        <w:rPr>
          <w:rFonts w:ascii="Tahoma"/>
          <w:spacing w:val="-5"/>
        </w:rPr>
        <w:t>91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9"/>
        <w:rPr>
          <w:rFonts w:ascii="Tahoma"/>
        </w:rPr>
      </w:pPr>
    </w:p>
    <w:p>
      <w:pPr>
        <w:pStyle w:val="BodyText"/>
        <w:ind w:left="2840"/>
        <w:jc w:val="center"/>
        <w:rPr>
          <w:rFonts w:ascii="Tahoma"/>
        </w:rPr>
      </w:pPr>
      <w:r>
        <w:rPr>
          <w:rFonts w:ascii="Tahoma"/>
          <w:spacing w:val="-5"/>
        </w:rPr>
        <w:t>218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01"/>
        <w:rPr>
          <w:rFonts w:ascii="Tahoma"/>
        </w:rPr>
      </w:pPr>
    </w:p>
    <w:p>
      <w:pPr>
        <w:pStyle w:val="BodyText"/>
        <w:ind w:right="2493"/>
        <w:jc w:val="center"/>
        <w:rPr>
          <w:rFonts w:ascii="Tahoma"/>
        </w:rPr>
      </w:pPr>
      <w:r>
        <w:rPr>
          <w:rFonts w:ascii="Tahoma"/>
          <w:spacing w:val="-5"/>
        </w:rPr>
        <w:t>23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"/>
        <w:rPr>
          <w:rFonts w:ascii="Tahoma"/>
        </w:rPr>
      </w:pPr>
    </w:p>
    <w:p>
      <w:pPr>
        <w:pStyle w:val="BodyText"/>
        <w:ind w:left="8213"/>
        <w:rPr>
          <w:rFonts w:ascii="Tahoma"/>
        </w:rPr>
      </w:pPr>
      <w:r>
        <w:rPr>
          <w:rFonts w:ascii="Tahoma"/>
          <w:spacing w:val="-5"/>
        </w:rPr>
        <w:t>252</w:t>
      </w:r>
    </w:p>
    <w:p>
      <w:pPr>
        <w:pStyle w:val="BodyText"/>
        <w:spacing w:before="90"/>
        <w:ind w:left="9025"/>
        <w:rPr>
          <w:rFonts w:ascii="Tahoma"/>
        </w:rPr>
      </w:pPr>
      <w:r>
        <w:rPr>
          <w:rFonts w:ascii="Tahoma"/>
          <w:spacing w:val="-5"/>
        </w:rPr>
        <w:t>91</w:t>
      </w:r>
    </w:p>
    <w:p>
      <w:pPr>
        <w:pStyle w:val="BodyText"/>
        <w:tabs>
          <w:tab w:pos="9630" w:val="left" w:leader="none"/>
        </w:tabs>
        <w:spacing w:before="223"/>
        <w:ind w:left="6372"/>
        <w:rPr>
          <w:rFonts w:ascii="Tahoma"/>
          <w:position w:val="-14"/>
        </w:rPr>
      </w:pPr>
      <w:r>
        <w:rPr>
          <w:rFonts w:ascii="Tahoma"/>
          <w:spacing w:val="-5"/>
        </w:rPr>
        <w:t>30</w:t>
      </w:r>
      <w:r>
        <w:rPr>
          <w:rFonts w:ascii="Tahoma"/>
        </w:rPr>
        <w:tab/>
      </w:r>
      <w:r>
        <w:rPr>
          <w:rFonts w:ascii="Tahoma"/>
          <w:spacing w:val="-5"/>
          <w:position w:val="-14"/>
        </w:rPr>
        <w:t>89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77"/>
        <w:rPr>
          <w:rFonts w:ascii="Tahoma"/>
        </w:rPr>
      </w:pPr>
    </w:p>
    <w:p>
      <w:pPr>
        <w:pStyle w:val="BodyText"/>
        <w:ind w:left="1603" w:right="2493"/>
        <w:jc w:val="center"/>
        <w:rPr>
          <w:rFonts w:ascii="Tahoma"/>
        </w:rPr>
      </w:pPr>
      <w:r>
        <w:rPr>
          <w:rFonts w:ascii="Tahoma"/>
          <w:spacing w:val="-5"/>
        </w:rPr>
        <w:t>23</w:t>
      </w:r>
    </w:p>
    <w:p>
      <w:pPr>
        <w:pStyle w:val="BodyText"/>
        <w:spacing w:before="204"/>
        <w:rPr>
          <w:rFonts w:ascii="Tahoma"/>
        </w:rPr>
      </w:pPr>
    </w:p>
    <w:p>
      <w:pPr>
        <w:pStyle w:val="BodyText"/>
        <w:spacing w:after="0"/>
        <w:rPr>
          <w:rFonts w:ascii="Tahoma"/>
        </w:rPr>
        <w:sectPr>
          <w:pgSz w:w="12240" w:h="15840"/>
          <w:pgMar w:top="340" w:bottom="280" w:left="360" w:right="1080"/>
        </w:sectPr>
      </w:pPr>
    </w:p>
    <w:p>
      <w:pPr>
        <w:spacing w:before="100"/>
        <w:ind w:left="238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spacing w:val="-2"/>
          <w:sz w:val="28"/>
        </w:rPr>
        <w:t>Legend</w:t>
      </w:r>
    </w:p>
    <w:p>
      <w:pPr>
        <w:spacing w:before="300"/>
        <w:ind w:left="818" w:right="0" w:firstLine="0"/>
        <w:jc w:val="left"/>
        <w:rPr>
          <w:rFonts w:ascii="Tahoma"/>
          <w:sz w:val="28"/>
        </w:rPr>
      </w:pPr>
      <w:r>
        <w:rPr>
          <w:rFonts w:ascii="Tahoma"/>
          <w:spacing w:val="-2"/>
          <w:sz w:val="28"/>
        </w:rPr>
        <w:t>Highways</w:t>
      </w:r>
    </w:p>
    <w:p>
      <w:pPr>
        <w:spacing w:before="100"/>
        <w:ind w:left="818" w:right="0" w:firstLine="0"/>
        <w:jc w:val="left"/>
        <w:rPr>
          <w:rFonts w:ascii="Tahoma"/>
          <w:sz w:val="28"/>
        </w:rPr>
      </w:pPr>
      <w:r>
        <w:rPr>
          <w:rFonts w:ascii="Tahoma"/>
          <w:spacing w:val="-2"/>
          <w:sz w:val="28"/>
        </w:rPr>
        <w:t>Firework </w:t>
      </w:r>
      <w:r>
        <w:rPr>
          <w:rFonts w:ascii="Tahoma"/>
          <w:sz w:val="28"/>
        </w:rPr>
        <w:t>Restriction</w:t>
      </w:r>
      <w:r>
        <w:rPr>
          <w:rFonts w:ascii="Tahoma"/>
          <w:spacing w:val="-8"/>
          <w:sz w:val="28"/>
        </w:rPr>
        <w:t> </w:t>
      </w:r>
      <w:r>
        <w:rPr>
          <w:rFonts w:ascii="Tahoma"/>
          <w:spacing w:val="-4"/>
          <w:sz w:val="28"/>
        </w:rPr>
        <w:t>Area</w:t>
      </w:r>
    </w:p>
    <w:p>
      <w:pPr>
        <w:spacing w:before="100"/>
        <w:ind w:left="818" w:right="0" w:firstLine="0"/>
        <w:jc w:val="left"/>
        <w:rPr>
          <w:rFonts w:ascii="Tahoma"/>
          <w:sz w:val="28"/>
        </w:rPr>
      </w:pPr>
      <w:r>
        <w:rPr>
          <w:rFonts w:ascii="Tahoma"/>
          <w:sz w:val="28"/>
        </w:rPr>
        <w:t>City</w:t>
      </w:r>
      <w:r>
        <w:rPr>
          <w:rFonts w:ascii="Tahoma"/>
          <w:spacing w:val="-4"/>
          <w:sz w:val="28"/>
        </w:rPr>
        <w:t> </w:t>
      </w:r>
      <w:r>
        <w:rPr>
          <w:rFonts w:ascii="Tahoma"/>
          <w:spacing w:val="-2"/>
          <w:sz w:val="28"/>
        </w:rPr>
        <w:t>Boundaries</w:t>
      </w:r>
    </w:p>
    <w:p>
      <w:pPr>
        <w:pStyle w:val="BodyText"/>
        <w:spacing w:before="22"/>
        <w:rPr>
          <w:rFonts w:ascii="Tahoma"/>
        </w:rPr>
      </w:pPr>
      <w:r>
        <w:rPr/>
        <w:br w:type="column"/>
      </w:r>
      <w:r>
        <w:rPr>
          <w:rFonts w:ascii="Tahoma"/>
        </w:rPr>
      </w:r>
    </w:p>
    <w:p>
      <w:pPr>
        <w:pStyle w:val="BodyText"/>
        <w:ind w:left="238"/>
        <w:rPr>
          <w:rFonts w:ascii="Tahoma"/>
        </w:rPr>
      </w:pPr>
      <w:r>
        <w:rPr>
          <w:rFonts w:ascii="Tahoma"/>
          <w:spacing w:val="-5"/>
        </w:rPr>
        <w:t>91</w:t>
      </w:r>
    </w:p>
    <w:p>
      <w:pPr>
        <w:pStyle w:val="BodyText"/>
        <w:spacing w:before="89"/>
        <w:rPr>
          <w:rFonts w:ascii="Tahoma"/>
        </w:rPr>
      </w:pPr>
    </w:p>
    <w:p>
      <w:pPr>
        <w:pStyle w:val="BodyText"/>
        <w:spacing w:before="1"/>
        <w:ind w:right="38"/>
        <w:jc w:val="right"/>
        <w:rPr>
          <w:rFonts w:ascii="Tahoma"/>
        </w:rPr>
      </w:pPr>
      <w:r>
        <w:rPr>
          <w:rFonts w:ascii="Tahoma"/>
          <w:spacing w:val="-5"/>
        </w:rPr>
        <w:t>101</w:t>
      </w:r>
    </w:p>
    <w:p>
      <w:pPr>
        <w:pStyle w:val="BodyText"/>
        <w:spacing w:before="195"/>
        <w:ind w:left="238"/>
        <w:rPr>
          <w:rFonts w:ascii="Tahoma"/>
        </w:rPr>
      </w:pPr>
      <w:r>
        <w:rPr/>
        <w:br w:type="column"/>
      </w:r>
      <w:r>
        <w:rPr>
          <w:rFonts w:ascii="Tahoma"/>
          <w:spacing w:val="-5"/>
        </w:rPr>
        <w:t>165</w:t>
      </w:r>
    </w:p>
    <w:p>
      <w:pPr>
        <w:pStyle w:val="BodyText"/>
        <w:spacing w:after="0"/>
        <w:rPr>
          <w:rFonts w:ascii="Tahoma"/>
        </w:rPr>
        <w:sectPr>
          <w:type w:val="continuous"/>
          <w:pgSz w:w="12240" w:h="15840"/>
          <w:pgMar w:top="560" w:bottom="280" w:left="360" w:right="1080"/>
          <w:cols w:num="3" w:equalWidth="0">
            <w:col w:w="2803" w:space="3951"/>
            <w:col w:w="1122" w:space="879"/>
            <w:col w:w="2045"/>
          </w:cols>
        </w:sectPr>
      </w:pPr>
    </w:p>
    <w:p>
      <w:pPr>
        <w:pStyle w:val="BodyText"/>
        <w:spacing w:before="246"/>
        <w:rPr>
          <w:rFonts w:ascii="Tahoma"/>
          <w:sz w:val="28"/>
        </w:rPr>
      </w:pPr>
      <w:r>
        <w:rPr>
          <w:rFonts w:ascii="Tahoma"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196850</wp:posOffset>
                </wp:positionH>
                <wp:positionV relativeFrom="page">
                  <wp:posOffset>753109</wp:posOffset>
                </wp:positionV>
                <wp:extent cx="7325995" cy="89776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25995" cy="8977630"/>
                          <a:chExt cx="7325995" cy="89776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12" y="52485"/>
                            <a:ext cx="7258844" cy="8813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3659"/>
                            <a:ext cx="2105660" cy="1756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5660" h="1756410">
                                <a:moveTo>
                                  <a:pt x="21056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3530"/>
                                </a:lnTo>
                                <a:lnTo>
                                  <a:pt x="0" y="1756410"/>
                                </a:lnTo>
                                <a:lnTo>
                                  <a:pt x="2105660" y="1756410"/>
                                </a:lnTo>
                                <a:lnTo>
                                  <a:pt x="2105660" y="1573530"/>
                                </a:lnTo>
                                <a:lnTo>
                                  <a:pt x="2105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5740" y="7091680"/>
                            <a:ext cx="259079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53340">
                                <a:moveTo>
                                  <a:pt x="0" y="53339"/>
                                </a:moveTo>
                                <a:lnTo>
                                  <a:pt x="259079" y="53339"/>
                                </a:lnTo>
                                <a:lnTo>
                                  <a:pt x="259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58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0" y="7099300"/>
                            <a:ext cx="25907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8100">
                                <a:moveTo>
                                  <a:pt x="0" y="38100"/>
                                </a:moveTo>
                                <a:lnTo>
                                  <a:pt x="259079" y="38100"/>
                                </a:lnTo>
                                <a:lnTo>
                                  <a:pt x="259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9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5579" y="7440930"/>
                            <a:ext cx="2794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27000">
                                <a:moveTo>
                                  <a:pt x="27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9"/>
                                </a:lnTo>
                                <a:lnTo>
                                  <a:pt x="279400" y="126999"/>
                                </a:lnTo>
                                <a:lnTo>
                                  <a:pt x="27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5579" y="7440930"/>
                            <a:ext cx="2794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27000">
                                <a:moveTo>
                                  <a:pt x="0" y="0"/>
                                </a:moveTo>
                                <a:lnTo>
                                  <a:pt x="279400" y="0"/>
                                </a:lnTo>
                                <a:lnTo>
                                  <a:pt x="279400" y="126999"/>
                                </a:lnTo>
                                <a:lnTo>
                                  <a:pt x="0" y="126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5579" y="7825740"/>
                            <a:ext cx="2794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27000">
                                <a:moveTo>
                                  <a:pt x="27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279400" y="127000"/>
                                </a:lnTo>
                                <a:lnTo>
                                  <a:pt x="27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5579" y="7825740"/>
                            <a:ext cx="2794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" h="127000">
                                <a:moveTo>
                                  <a:pt x="0" y="0"/>
                                </a:moveTo>
                                <a:lnTo>
                                  <a:pt x="279400" y="0"/>
                                </a:lnTo>
                                <a:lnTo>
                                  <a:pt x="2794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9539" y="0"/>
                            <a:ext cx="711962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9620" h="29209">
                                <a:moveTo>
                                  <a:pt x="711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09"/>
                                </a:lnTo>
                                <a:lnTo>
                                  <a:pt x="7119620" y="29209"/>
                                </a:lnTo>
                                <a:lnTo>
                                  <a:pt x="7119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0010" y="8368030"/>
                            <a:ext cx="2668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 h="609600">
                                <a:moveTo>
                                  <a:pt x="266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99"/>
                                </a:lnTo>
                                <a:lnTo>
                                  <a:pt x="2668270" y="609599"/>
                                </a:lnTo>
                                <a:lnTo>
                                  <a:pt x="266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5116" y="4166022"/>
                            <a:ext cx="8466" cy="2201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5pt;margin-top:59.299999pt;width:576.85pt;height:706.9pt;mso-position-horizontal-relative:page;mso-position-vertical-relative:page;z-index:-15792128" id="docshapegroup1" coordorigin="310,1186" coordsize="11537,14138">
                <v:shape style="position:absolute;left:415;top:1268;width:11432;height:13880" type="#_x0000_t75" id="docshape2" stroked="false">
                  <v:imagedata r:id="rId5" o:title=""/>
                </v:shape>
                <v:shape style="position:absolute;left:310;top:11302;width:3316;height:2766" id="docshape3" coordorigin="310,11302" coordsize="3316,2766" path="m3626,11302l310,11302,310,13780,310,14068,3626,14068,3626,13780,3626,11302xe" filled="true" fillcolor="#ffffff" stroked="false">
                  <v:path arrowok="t"/>
                  <v:fill type="solid"/>
                </v:shape>
                <v:rect style="position:absolute;left:634;top:12354;width:408;height:84" id="docshape4" filled="true" fillcolor="#b35833" stroked="false">
                  <v:fill type="solid"/>
                </v:rect>
                <v:rect style="position:absolute;left:634;top:12366;width:408;height:60" id="docshape5" filled="true" fillcolor="#e69973" stroked="false">
                  <v:fill type="solid"/>
                </v:rect>
                <v:rect style="position:absolute;left:618;top:12904;width:440;height:200" id="docshape6" filled="true" fillcolor="#e60000" stroked="false">
                  <v:fill type="solid"/>
                </v:rect>
                <v:rect style="position:absolute;left:618;top:12904;width:440;height:200" id="docshape7" filled="false" stroked="true" strokeweight="2pt" strokecolor="#000000">
                  <v:stroke dashstyle="solid"/>
                </v:rect>
                <v:rect style="position:absolute;left:618;top:13510;width:440;height:200" id="docshape8" filled="true" fillcolor="#e0e0e0" stroked="false">
                  <v:fill type="solid"/>
                </v:rect>
                <v:rect style="position:absolute;left:618;top:13510;width:440;height:200" id="docshape9" filled="false" stroked="true" strokeweight="2pt" strokecolor="#000000">
                  <v:stroke dashstyle="solid"/>
                </v:rect>
                <v:rect style="position:absolute;left:514;top:1186;width:11212;height:46" id="docshape10" filled="true" fillcolor="#000000" stroked="false">
                  <v:fill type="solid"/>
                </v:rect>
                <v:rect style="position:absolute;left:436;top:14364;width:4202;height:960" id="docshape11" filled="true" fillcolor="#ffffff" stroked="false">
                  <v:fill type="solid"/>
                </v:rect>
                <v:shape style="position:absolute;left:6113;top:7746;width:14;height:347" type="#_x0000_t75" id="docshape12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75" w:right="6614" w:firstLine="0"/>
        <w:jc w:val="left"/>
        <w:rPr>
          <w:rFonts w:ascii="Tahoma"/>
          <w:b/>
          <w:sz w:val="28"/>
        </w:rPr>
      </w:pPr>
      <w:r>
        <w:rPr>
          <w:rFonts w:ascii="Tahoma"/>
          <w:b/>
          <w:sz w:val="28"/>
        </w:rPr>
        <w:t>See</w:t>
      </w:r>
      <w:r>
        <w:rPr>
          <w:rFonts w:ascii="Tahoma"/>
          <w:b/>
          <w:spacing w:val="-13"/>
          <w:sz w:val="28"/>
        </w:rPr>
        <w:t> </w:t>
      </w:r>
      <w:r>
        <w:rPr>
          <w:rFonts w:ascii="Tahoma"/>
          <w:b/>
          <w:sz w:val="28"/>
        </w:rPr>
        <w:t>detailed</w:t>
      </w:r>
      <w:r>
        <w:rPr>
          <w:rFonts w:ascii="Tahoma"/>
          <w:b/>
          <w:spacing w:val="-13"/>
          <w:sz w:val="28"/>
        </w:rPr>
        <w:t> </w:t>
      </w:r>
      <w:r>
        <w:rPr>
          <w:rFonts w:ascii="Tahoma"/>
          <w:b/>
          <w:sz w:val="28"/>
        </w:rPr>
        <w:t>descriptions</w:t>
      </w:r>
      <w:r>
        <w:rPr>
          <w:rFonts w:ascii="Tahoma"/>
          <w:b/>
          <w:spacing w:val="-13"/>
          <w:sz w:val="28"/>
        </w:rPr>
        <w:t> </w:t>
      </w:r>
      <w:r>
        <w:rPr>
          <w:rFonts w:ascii="Tahoma"/>
          <w:b/>
          <w:sz w:val="28"/>
        </w:rPr>
        <w:t>of restricted areas on other </w:t>
      </w:r>
      <w:r>
        <w:rPr>
          <w:rFonts w:ascii="Tahoma"/>
          <w:b/>
          <w:spacing w:val="-2"/>
          <w:sz w:val="28"/>
        </w:rPr>
        <w:t>side.</w:t>
      </w:r>
    </w:p>
    <w:sectPr>
      <w:type w:val="continuous"/>
      <w:pgSz w:w="12240" w:h="15840"/>
      <w:pgMar w:top="56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1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1080"/>
      <w:outlineLvl w:val="1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0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Dallin Bodrero</dc:creator>
  <dcterms:created xsi:type="dcterms:W3CDTF">2026-05-07T20:01:24Z</dcterms:created>
  <dcterms:modified xsi:type="dcterms:W3CDTF">2026-05-07T20:01:24Z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Esri ArcGISPro 3.1.0.41833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MicrosoftÂ® Word 2016</vt:lpwstr>
  </property>
</Properties>
</file>